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>
        <w:trPr>
          <w:trHeight w:val="1164" w:hRule="atLeast"/>
        </w:trPr>
        <w:tc>
          <w:tcPr>
            <w:tcW w:w="9209" w:type="dxa"/>
            <w:shd w:val="clear" w:color="auto" w:fill="BDD7EE" w:themeFill="accent1" w:themeFillTint="66"/>
          </w:tcPr>
          <w:p>
            <w:pPr>
              <w:wordWrap/>
              <w:snapToGrid w:val="0"/>
              <w:jc w:val="center"/>
              <w:spacing w:line="280" w:lineRule="atLeast"/>
              <w:textAlignment w:val="baseline"/>
              <w:rPr>
                <w:lang w:bidi="th-TH"/>
                <w:rFonts w:ascii="Angsana New" w:eastAsia="Angsana New" w:hAnsi="Angsana New" w:cstheme="majorBidi"/>
                <w:color w:val="000000"/>
                <w:sz w:val="32"/>
                <w:szCs w:val="32"/>
                <w:kern w:val="0"/>
              </w:rPr>
            </w:pPr>
            <w:r>
              <w:rPr>
                <w:lang w:bidi="th-TH"/>
                <w:rFonts w:ascii="Angsana New" w:eastAsia="Angsana New" w:hAnsi="Angsana New" w:cstheme="majorBidi"/>
                <w:color w:val="000000"/>
                <w:sz w:val="32"/>
                <w:szCs w:val="32"/>
                <w:cs/>
                <w:kern w:val="0"/>
              </w:rPr>
              <w:t>วิธี</w:t>
            </w:r>
            <w:r>
              <w:rPr>
                <w:lang w:bidi="th-TH"/>
                <w:rFonts w:ascii="Angsana New" w:eastAsia="Angsana New" w:hAnsi="Angsana New" w:cstheme="majorBidi"/>
                <w:color w:val="000000"/>
                <w:sz w:val="32"/>
                <w:szCs w:val="32"/>
                <w:cs/>
                <w:kern w:val="0"/>
              </w:rPr>
              <w:t>การ</w:t>
            </w:r>
            <w:r>
              <w:rPr>
                <w:lang w:bidi="th-TH"/>
                <w:rFonts w:ascii="Angsana New" w:eastAsia="Angsana New" w:hAnsi="Angsana New" w:cstheme="majorBidi"/>
                <w:color w:val="000000"/>
                <w:sz w:val="32"/>
                <w:szCs w:val="32"/>
                <w:cs/>
                <w:kern w:val="0"/>
              </w:rPr>
              <w:t>ปฎิบัติง่าย</w:t>
            </w:r>
            <w:r>
              <w:rPr>
                <w:lang w:bidi="th-TH"/>
                <w:rFonts w:ascii="Angsana New" w:eastAsia="Angsana New" w:hAnsi="Angsana New" w:cstheme="majorBidi"/>
                <w:color w:val="000000"/>
                <w:sz w:val="32"/>
                <w:szCs w:val="32"/>
                <w:cs/>
                <w:kern w:val="0"/>
              </w:rPr>
              <w:t>ๆ</w:t>
            </w:r>
            <w:r>
              <w:rPr>
                <w:lang w:bidi="th-TH"/>
                <w:rFonts w:ascii="Angsana New" w:eastAsia="Angsana New" w:hAnsi="Angsana New" w:cstheme="majorBidi"/>
                <w:color w:val="000000"/>
                <w:sz w:val="32"/>
                <w:szCs w:val="32"/>
                <w:cs/>
                <w:kern w:val="0"/>
              </w:rPr>
              <w:t>ในชีวิตประจำวัน</w:t>
            </w:r>
            <w:r>
              <w:rPr>
                <w:lang w:val="th-TH" w:bidi="th-TH"/>
                <w:rFonts w:ascii="Angsana New" w:eastAsia="Angsana New" w:hAnsi="Angsana New" w:cstheme="majorBidi"/>
                <w:color w:val="000000"/>
                <w:sz w:val="32"/>
                <w:szCs w:val="32"/>
                <w:cs/>
                <w:kern w:val="0"/>
                <w:rtl w:val="off"/>
              </w:rPr>
              <w:t xml:space="preserve"> เพื่อ</w:t>
            </w:r>
            <w:r>
              <w:rPr>
                <w:lang w:bidi="th-TH"/>
                <w:rFonts w:ascii="Angsana New" w:eastAsia="Angsana New" w:hAnsi="Angsana New" w:cstheme="majorBidi"/>
                <w:color w:val="000000"/>
                <w:sz w:val="32"/>
                <w:szCs w:val="32"/>
                <w:cs/>
                <w:kern w:val="0"/>
              </w:rPr>
              <w:t>ป้องกัน</w:t>
            </w:r>
          </w:p>
          <w:p>
            <w:pPr>
              <w:wordWrap/>
              <w:snapToGrid w:val="0"/>
              <w:jc w:val="center"/>
              <w:spacing w:line="280" w:lineRule="atLeast"/>
              <w:textAlignment w:val="baseline"/>
              <w:rPr>
                <w:lang w:bidi="th-TH"/>
                <w:rFonts w:ascii="Angsana New" w:eastAsia="Angsana New" w:hAnsi="Angsana New" w:cstheme="majorBidi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 w:cstheme="majorBidi"/>
                <w:color w:val="FF0000"/>
                <w:sz w:val="32"/>
                <w:szCs w:val="32"/>
                <w:cs/>
                <w:kern w:val="0"/>
              </w:rPr>
              <w:t>โควิด19</w:t>
            </w:r>
            <w:r>
              <w:rPr>
                <w:lang w:bidi="th-TH"/>
                <w:rFonts w:ascii="Angsana New" w:eastAsia="Angsana New" w:hAnsi="Angsana New" w:cstheme="majorBidi"/>
                <w:color w:val="000000"/>
                <w:sz w:val="32"/>
                <w:szCs w:val="32"/>
                <w:kern w:val="0"/>
              </w:rPr>
              <w:t xml:space="preserve">, 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kern w:val="0"/>
              </w:rPr>
              <w:t>『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cs/>
                <w:kern w:val="0"/>
              </w:rPr>
              <w:t>กฎ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cs/>
                <w:kern w:val="0"/>
              </w:rPr>
              <w:t>เพื่อ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cs/>
                <w:kern w:val="0"/>
              </w:rPr>
              <w:t>สุขภาพ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cs/>
                <w:kern w:val="0"/>
              </w:rPr>
              <w:t>ที่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cs/>
                <w:kern w:val="0"/>
              </w:rPr>
              <w:t>ดี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cs/>
                <w:kern w:val="0"/>
              </w:rPr>
              <w:t>ในการ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cs/>
                <w:kern w:val="0"/>
              </w:rPr>
              <w:t>ดำรง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cs/>
                <w:kern w:val="0"/>
              </w:rPr>
              <w:t>ชีวิต</w:t>
            </w:r>
            <w:r>
              <w:rPr>
                <w:lang w:bidi="th-TH"/>
                <w:rFonts w:ascii="Angsana New" w:eastAsia="Angsana New" w:hAnsi="Angsana New" w:cstheme="majorBidi"/>
                <w:color w:val="0059FF"/>
                <w:sz w:val="32"/>
                <w:szCs w:val="32"/>
                <w:kern w:val="0"/>
              </w:rPr>
              <w:t>』</w:t>
            </w:r>
          </w:p>
        </w:tc>
      </w:tr>
    </w:tbl>
    <w:p>
      <w:pPr>
        <w:pStyle w:val="a30"/>
        <w:jc w:val="right"/>
        <w:rPr>
          <w:rFonts w:ascii="Angsana New" w:eastAsia="Angsana New" w:hAnsi="Angsana New" w:hint="default"/>
          <w:sz w:val="24"/>
          <w:szCs w:val="24"/>
        </w:rPr>
      </w:pPr>
    </w:p>
    <w:tbl>
      <w:tblPr>
        <w:tblpPr w:leftFromText="142" w:rightFromText="142" w:vertAnchor="text" w:horzAnchor="page" w:tblpX="1440" w:tblpY="71"/>
        <w:tblOverlap w:val="never"/>
        <w:tblW w:w="9199" w:type="dxa"/>
        <w:tblLook w:val="04A0" w:firstRow="1" w:lastRow="0" w:firstColumn="1" w:lastColumn="0" w:noHBand="0" w:noVBand="1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99"/>
      </w:tblGrid>
      <w:tr>
        <w:trPr>
          <w:trHeight w:val="523" w:hRule="atLeast"/>
        </w:trPr>
        <w:tc>
          <w:tcPr>
            <w:tcW w:w="91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Chars="0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Browallia New"/>
                <w:b/>
                <w:bCs/>
                <w:color w:val="0059FF"/>
                <w:sz w:val="24"/>
                <w:szCs w:val="24"/>
                <w:kern w:val="0"/>
                <w:spacing w:val="-18"/>
              </w:rPr>
            </w:pPr>
            <w:r>
              <w:rPr>
                <w:lang w:val="th-TH"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  <w:rtl w:val="off"/>
              </w:rPr>
              <w:t xml:space="preserve">1.  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>(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การจัดการ</w:t>
            </w:r>
            <w:r>
              <w:rPr>
                <w:lang w:val="th-TH"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  <w:rtl w:val="off"/>
              </w:rPr>
              <w:t>ด้าน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โภชนาการ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 xml:space="preserve">) 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โภชนาการสูง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แคลอรี่ต่ำ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="460" w:hanging="210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Browallia New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0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0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 xml:space="preserve">รับประทาน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ผักสด</w:t>
            </w:r>
            <w:r>
              <w:rPr>
                <w:lang w:bidi="th-TH"/>
                <w:rFonts w:ascii="Angsana New" w:eastAsia="Angsana New" w:hAnsi="Angsana New" w:cs="MS Gothic" w:hint="eastAsia"/>
                <w:color w:val="000000"/>
                <w:sz w:val="24"/>
                <w:szCs w:val="24"/>
                <w:kern w:val="0"/>
                <w:spacing w:val="-22"/>
              </w:rPr>
              <w:t>･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ผลไม้สด</w:t>
            </w:r>
            <w:r>
              <w:rPr>
                <w:lang w:eastAsia="ko-KR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หลาก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  <w:rtl w:val="off"/>
              </w:rPr>
              <w:t xml:space="preserve">ชนิด 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0"/>
              </w:rPr>
              <w:t>(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วันหนึ่ง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มากกว่า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  <w:rtl w:val="off"/>
              </w:rPr>
              <w:t xml:space="preserve"> 500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กรัม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0"/>
              </w:rPr>
              <w:t xml:space="preserve">),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ดื่มน้ำในปริมาณที่เพียงพอ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="460" w:hanging="210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Angsana New" w:hint="cs"/>
                <w:color w:val="000000"/>
                <w:sz w:val="24"/>
                <w:szCs w:val="24"/>
                <w:cs/>
                <w:kern w:val="0"/>
                <w:spacing w:val="-6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0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0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รับประ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6"/>
              </w:rPr>
              <w:t>ทานอาหารที่มีโปรตีนหลากหลายชนิด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6"/>
              </w:rPr>
              <w:t xml:space="preserve"> (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>ปลา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6"/>
              </w:rPr>
              <w:t>,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>ไข่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6"/>
              </w:rPr>
              <w:t>,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>ถั่ว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6"/>
              </w:rPr>
              <w:t>,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>เนื้อสัตว์ที่มีไขมันน้อย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6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>เป็นต้น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6"/>
              </w:rPr>
              <w:t>)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lt1" w:themeFillShade="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pStyle w:val="a5"/>
              <w:ind w:leftChars="0"/>
              <w:snapToGrid w:val="0"/>
              <w:numPr>
                <w:ilvl w:val="0"/>
                <w:numId w:val="1"/>
              </w:numPr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Browallia New"/>
                <w:b/>
                <w:bCs/>
                <w:color w:val="0059FF"/>
                <w:sz w:val="24"/>
                <w:szCs w:val="24"/>
                <w:kern w:val="0"/>
                <w:spacing w:val="-18"/>
              </w:rPr>
            </w:pP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hd w:val="clear" w:color="auto" w:fill="F2F2F2" w:themeFill="lt1" w:themeFillShade="f2"/>
                <w:spacing w:val="-18"/>
              </w:rPr>
              <w:t>(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hd w:val="clear" w:color="auto" w:fill="F2F2F2" w:themeFill="lt1" w:themeFillShade="f2"/>
                <w:spacing w:val="-18"/>
              </w:rPr>
              <w:t>การออกกำลังกาย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hd w:val="clear" w:color="auto" w:fill="F2F2F2" w:themeFill="lt1" w:themeFillShade="f2"/>
                <w:spacing w:val="-18"/>
              </w:rPr>
              <w:t xml:space="preserve">) 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hd w:val="clear" w:color="auto" w:fill="F2F2F2" w:themeFill="lt1" w:themeFillShade="f2"/>
                <w:spacing w:val="-18"/>
              </w:rPr>
              <w:t>นั่งให้น้อยลง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hd w:val="clear" w:color="auto" w:fill="F2F2F2" w:themeFill="lt1" w:themeFillShade="f2"/>
                <w:spacing w:val="-18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hd w:val="clear" w:color="auto" w:fill="F2F2F2" w:themeFill="lt1" w:themeFillShade="f2"/>
                <w:spacing w:val="-18"/>
              </w:rPr>
              <w:t>เคลื่อนไหว</w:t>
            </w:r>
            <w:r>
              <w:rPr>
                <w:lang w:val="th-TH"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hd w:val="clear" w:color="auto" w:fill="F2F2F2" w:themeFill="lt1" w:themeFillShade="f2"/>
                <w:spacing w:val="-18"/>
                <w:rtl w:val="off"/>
              </w:rPr>
              <w:t>ให้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hd w:val="clear" w:color="auto" w:fill="F2F2F2" w:themeFill="lt1" w:themeFillShade="f2"/>
                <w:spacing w:val="-18"/>
              </w:rPr>
              <w:t>มากขึ้น</w:t>
            </w:r>
            <w:r>
              <w:rPr>
                <w:lang w:val="th-TH"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hd w:val="clear" w:color="auto" w:fill="F2F2F2" w:themeFill="lt1" w:themeFillShade="f2"/>
                <w:spacing w:val="-18"/>
                <w:rtl w:val="off"/>
              </w:rPr>
              <w:t xml:space="preserve">  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="464" w:hanging="212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hint="cs"/>
                <w:color w:val="000000"/>
                <w:sz w:val="24"/>
                <w:szCs w:val="24"/>
                <w:cs/>
                <w:kern w:val="0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2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2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6"/>
                <w:rtl w:val="off"/>
              </w:rPr>
              <w:t>ออกกำลังกายยืดเส้นสาย, ทำกายบริหาร ง่ายๆที่บ้าน</w:t>
            </w:r>
            <w:r>
              <w:rPr>
                <w:lang w:bidi="th-TH"/>
                <w:rFonts w:ascii="Angsana New" w:eastAsia="Angsana New" w:hAnsi="Angsana New" w:hint="cs"/>
                <w:color w:val="000000"/>
                <w:sz w:val="24"/>
                <w:szCs w:val="24"/>
                <w:cs/>
                <w:kern w:val="0"/>
                <w:spacing w:val="-36"/>
              </w:rPr>
              <w:t xml:space="preserve">  </w:t>
            </w:r>
            <w:r>
              <w:rPr>
                <w:lang w:val="th-TH" w:bidi="th-TH"/>
                <w:rFonts w:ascii="Angsana New" w:eastAsia="Angsana New" w:hAnsi="Angsana New" w:hint="cs"/>
                <w:color w:val="000000"/>
                <w:sz w:val="24"/>
                <w:szCs w:val="24"/>
                <w:cs/>
                <w:kern w:val="0"/>
                <w:spacing w:val="-36"/>
                <w:rtl w:val="off"/>
              </w:rPr>
              <w:t xml:space="preserve">(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>ผู้ใหญ่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  <w:rtl w:val="off"/>
              </w:rPr>
              <w:t>วันละ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 xml:space="preserve"> 30นาที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  <w:rtl w:val="off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>เด็ก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  <w:rtl w:val="off"/>
              </w:rPr>
              <w:t>วันละ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6"/>
              </w:rPr>
              <w:t xml:space="preserve"> 1ชั่วโมง</w:t>
            </w:r>
            <w:r>
              <w:rPr>
                <w:lang w:bidi="th-TH"/>
                <w:rFonts w:ascii="Angsana New" w:eastAsia="Angsana New" w:hAnsi="Angsana New" w:cs="Angsana New" w:hint="cs"/>
                <w:color w:val="000000"/>
                <w:sz w:val="24"/>
                <w:szCs w:val="24"/>
                <w:cs/>
                <w:kern w:val="0"/>
                <w:spacing w:val="-6"/>
              </w:rPr>
              <w:t>)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Chars="50" w:left="100" w:firstLineChars="50" w:firstLine="102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18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เมื่อมีเวลาว่างให้ลุกยืน และเคลื่อนไหว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ลดเวลาการนั่งหรือนอนให้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  <w:rtl w:val="off"/>
              </w:rPr>
              <w:t>น้อยล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ง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="440" w:hanging="200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2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2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4"/>
              </w:rPr>
              <w:t>เพิ่มกิจกรรมที่ทำ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>ได้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4"/>
              </w:rPr>
              <w:t>ในชีวิตประจำวันให้มาก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4"/>
                <w:rtl w:val="off"/>
              </w:rPr>
              <w:t>ขึ้น (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เดิน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  <w:rtl w:val="off"/>
              </w:rPr>
              <w:t>เล่น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2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เดินขึ้นบันได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2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ทำความสะอาด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2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การ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  <w:rtl w:val="off"/>
              </w:rPr>
              <w:t>ปลูกผัก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สวนครัว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2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เป็นต้น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  <w:rtl w:val="off"/>
              </w:rPr>
              <w:t>)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Chars="0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Browallia New"/>
                <w:b/>
                <w:bCs/>
                <w:color w:val="0059FF"/>
                <w:sz w:val="24"/>
                <w:szCs w:val="24"/>
                <w:kern w:val="0"/>
                <w:spacing w:val="-18"/>
              </w:rPr>
            </w:pPr>
            <w:r>
              <w:rPr>
                <w:lang w:val="th-TH"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  <w:rtl w:val="off"/>
              </w:rPr>
              <w:t xml:space="preserve">3.  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>(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สุขภาพจิต</w:t>
            </w:r>
            <w:r>
              <w:rPr>
                <w:lang w:val="th-TH"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  <w:rtl w:val="off"/>
              </w:rPr>
              <w:t>ที่ดี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 xml:space="preserve">) 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แลกเปลี่ยนความคิดเห็น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>,</w:t>
            </w:r>
            <w:r>
              <w:rPr>
                <w:lang w:bidi="th-TH"/>
                <w:rFonts w:ascii="Angsana New" w:eastAsia="Angsana New" w:hAnsi="Angsan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 xml:space="preserve"> </w:t>
            </w:r>
            <w:r>
              <w:rPr>
                <w:lang w:bidi="th-TH"/>
                <w:rFonts w:ascii="Angsana New" w:eastAsia="Angsana New" w:hAnsi="Angsan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ลดความกังวล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snapToGrid w:val="0"/>
              <w:spacing w:after="0" w:line="240" w:lineRule="atLeast"/>
              <w:textAlignment w:val="baseline"/>
              <w:rPr>
                <w:lang w:val="th-TH" w:bidi="th-TH"/>
                <w:rFonts w:ascii="Angsana New" w:eastAsia="Angsana New" w:hAnsi="Angsana New" w:cs="굴림"/>
                <w:color w:val="000000"/>
                <w:sz w:val="24"/>
                <w:szCs w:val="24"/>
                <w:kern w:val="0"/>
                <w:spacing w:val="-26"/>
                <w:rtl w:val="off"/>
              </w:rPr>
            </w:pPr>
            <w:r>
              <w:rPr>
                <w:lang w:val="th-TH"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6"/>
                <w:rtl w:val="off"/>
              </w:rPr>
              <w:t xml:space="preserve">    </w:t>
            </w: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6"/>
              </w:rPr>
              <w:t>•</w:t>
            </w:r>
            <w:r>
              <w:rPr>
                <w:lang w:val="th-TH"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6"/>
                <w:rtl w:val="off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 w:cs="Browallia New"/>
                <w:color w:val="000000"/>
                <w:sz w:val="24"/>
                <w:szCs w:val="24"/>
                <w:cs/>
                <w:kern w:val="0"/>
                <w:spacing w:val="-26"/>
                <w:rtl w:val="off"/>
              </w:rPr>
              <w:t xml:space="preserve">การดำรงค์ชีวิต กับครอบครัว อย่างมีกฏระเบียบ เช่น </w:t>
            </w:r>
            <w:r>
              <w:rPr>
                <w:lang w:bidi="th-TH"/>
                <w:rFonts w:ascii="Angsana New" w:eastAsia="Angsana New" w:hAnsi="Angsana New" w:cs="Browallia New"/>
                <w:color w:val="000000"/>
                <w:sz w:val="24"/>
                <w:szCs w:val="24"/>
                <w:cs/>
                <w:kern w:val="0"/>
                <w:spacing w:val="-26"/>
              </w:rPr>
              <w:t>การนอ</w:t>
            </w:r>
            <w:r>
              <w:rPr>
                <w:lang w:val="th-TH" w:bidi="th-TH"/>
                <w:rFonts w:ascii="Angsana New" w:eastAsia="Angsana New" w:hAnsi="Angsana New" w:cs="Browallia New"/>
                <w:color w:val="000000"/>
                <w:sz w:val="24"/>
                <w:szCs w:val="24"/>
                <w:cs/>
                <w:kern w:val="0"/>
                <w:spacing w:val="-26"/>
                <w:rtl w:val="off"/>
              </w:rPr>
              <w:t>นหลับ,</w:t>
            </w:r>
            <w:r>
              <w:rPr>
                <w:lang w:bidi="th-TH"/>
                <w:rFonts w:ascii="Angsana New" w:eastAsia="Angsana New" w:hAnsi="Angsana New" w:hint="cs"/>
                <w:color w:val="000000"/>
                <w:sz w:val="24"/>
                <w:szCs w:val="24"/>
                <w:cs/>
                <w:kern w:val="0"/>
                <w:spacing w:val="-26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6"/>
              </w:rPr>
              <w:t>ทานอาหาร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6"/>
                <w:rtl w:val="off"/>
              </w:rPr>
              <w:t>, การออกกำลังกาย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6"/>
              </w:rPr>
              <w:t>สม่ำเสมอ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2"/>
              </w:rPr>
              <w:t>,</w:t>
            </w:r>
            <w:r>
              <w:rPr>
                <w:lang w:val="th-TH"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2"/>
                <w:rtl w:val="off"/>
              </w:rPr>
              <w:t xml:space="preserve"> 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  <w:rtl w:val="off"/>
              </w:rPr>
              <w:t>ติดต่อสื่อสาร พูดคุยกับ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เพื่อน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  <w:rtl w:val="off"/>
              </w:rPr>
              <w:t>, เพื่อน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2"/>
              </w:rPr>
              <w:t>บ้าน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6"/>
              </w:rPr>
              <w:t xml:space="preserve"> </w:t>
            </w:r>
          </w:p>
          <w:p>
            <w:pPr>
              <w:snapToGrid w:val="0"/>
              <w:spacing w:after="0" w:line="240" w:lineRule="atLeast"/>
              <w:textAlignment w:val="baseline"/>
              <w:rPr>
                <w:lang w:val="th-TH" w:bidi="th-TH"/>
                <w:rFonts w:ascii="Angsana New" w:eastAsia="Angsana New" w:hAnsi="Angsana New" w:cs="굴림"/>
                <w:color w:val="000000"/>
                <w:sz w:val="24"/>
                <w:szCs w:val="24"/>
                <w:kern w:val="0"/>
                <w:spacing w:val="-26"/>
                <w:rtl w:val="off"/>
              </w:rPr>
            </w:pPr>
          </w:p>
          <w:p>
            <w:pPr>
              <w:ind w:left="440" w:hanging="200"/>
              <w:snapToGrid w:val="0"/>
              <w:spacing w:after="0" w:line="240" w:lineRule="atLeast"/>
              <w:textAlignment w:val="baseline"/>
              <w:rPr>
                <w:lang w:val="th-TH" w:bidi="th-TH"/>
                <w:rFonts w:ascii="Angsana New" w:eastAsia="Angsana New" w:hAnsi="Angsana New" w:cs="Browallia New"/>
                <w:color w:val="000000"/>
                <w:sz w:val="24"/>
                <w:szCs w:val="24"/>
                <w:cs/>
                <w:kern w:val="0"/>
                <w:spacing w:val="-26"/>
                <w:rtl w:val="off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6"/>
              </w:rPr>
              <w:t>•</w:t>
            </w:r>
            <w:r>
              <w:rPr>
                <w:lang w:val="th-TH"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6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6"/>
              </w:rPr>
              <w:t>ติดตามข้อมูล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6"/>
                <w:rtl w:val="off"/>
              </w:rPr>
              <w:t xml:space="preserve">ข่าวสาร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6"/>
                <w:rtl w:val="off"/>
              </w:rPr>
              <w:t>จากผู้เชี่ยวชาญด้านสถาบันที่เชื่อถือได้</w:t>
            </w:r>
          </w:p>
          <w:p>
            <w:pPr>
              <w:ind w:left="440" w:hanging="200"/>
              <w:snapToGrid w:val="0"/>
              <w:spacing w:after="0" w:line="240" w:lineRule="atLeast"/>
              <w:textAlignment w:val="baseline"/>
              <w:rPr>
                <w:lang w:val="th-TH" w:bidi="th-TH"/>
                <w:rFonts w:ascii="Angsana New" w:eastAsia="Angsana New" w:hAnsi="Angsana New" w:cs="Browallia New"/>
                <w:color w:val="000000"/>
                <w:sz w:val="24"/>
                <w:szCs w:val="24"/>
                <w:cs/>
                <w:kern w:val="0"/>
                <w:spacing w:val="-26"/>
                <w:rtl w:val="off"/>
              </w:rPr>
            </w:pPr>
          </w:p>
          <w:p>
            <w:pPr>
              <w:snapToGrid w:val="0"/>
              <w:spacing w:after="0" w:line="240" w:lineRule="atLeast"/>
              <w:textAlignment w:val="baseline"/>
              <w:rPr>
                <w:lang w:val="th-TH" w:bidi="th-TH"/>
                <w:rFonts w:ascii="Angsana New" w:eastAsia="Angsana New" w:hAnsi="Angsana New" w:cs="Browallia New"/>
                <w:color w:val="000000"/>
                <w:sz w:val="24"/>
                <w:szCs w:val="24"/>
                <w:cs/>
                <w:kern w:val="0"/>
                <w:spacing w:val="-18"/>
                <w:rtl w:val="off"/>
              </w:rPr>
            </w:pPr>
            <w:r>
              <w:rPr>
                <w:lang w:val="th-TH"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2"/>
                <w:rtl w:val="off"/>
              </w:rPr>
              <w:t xml:space="preserve">   </w:t>
            </w: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2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นอน</w:t>
            </w:r>
            <w:r>
              <w:rPr>
                <w:lang w:val="th-TH"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  <w:rtl w:val="off"/>
              </w:rPr>
              <w:t>หลับ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ให้เพียงพอ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ลดเวลาการเล่น เกมส์</w:t>
            </w:r>
            <w:r>
              <w:rPr>
                <w:lang w:bidi="th-TH"/>
                <w:rFonts w:ascii="Angsana New" w:eastAsia="Angsana New" w:hAnsi="Angsana New" w:cs="MS Gothic" w:hint="eastAsia"/>
                <w:color w:val="000000"/>
                <w:sz w:val="24"/>
                <w:szCs w:val="24"/>
                <w:kern w:val="0"/>
                <w:spacing w:val="-18"/>
              </w:rPr>
              <w:t>･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>SNS</w:t>
            </w:r>
            <w:r>
              <w:rPr>
                <w:lang w:bidi="th-TH"/>
                <w:rFonts w:ascii="Angsana New" w:eastAsia="Angsana New" w:hAnsi="Angsana New" w:cs="MS Gothic" w:hint="eastAsia"/>
                <w:color w:val="000000"/>
                <w:sz w:val="24"/>
                <w:szCs w:val="24"/>
                <w:kern w:val="0"/>
                <w:spacing w:val="-18"/>
              </w:rPr>
              <w:t>･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วีดีโอ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เป็นต้น</w:t>
            </w:r>
          </w:p>
          <w:p>
            <w:pPr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hint="cs"/>
                <w:color w:val="000000"/>
                <w:sz w:val="24"/>
                <w:szCs w:val="24"/>
                <w:kern w:val="0"/>
              </w:rPr>
            </w:pP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spacing w:line="240" w:lineRule="atLeast"/>
              <w:rPr>
                <w:rFonts w:ascii="Angsana New" w:eastAsia="Angsana New" w:hAnsi="Angsana New" w:hint="cs"/>
                <w:sz w:val="24"/>
                <w:szCs w:val="24"/>
              </w:rPr>
            </w:pP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 xml:space="preserve">4. </w:t>
            </w:r>
            <w:r>
              <w:rPr>
                <w:lang w:val="th-TH"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  <w:rtl w:val="off"/>
              </w:rPr>
              <w:t xml:space="preserve"> 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>(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การป้องกันโรค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 xml:space="preserve">) 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เฝ้าระวังอาการโรค</w:t>
            </w:r>
            <w:r>
              <w:rPr>
                <w:lang w:bidi="th-TH"/>
                <w:rFonts w:ascii="Angsana New" w:eastAsia="Angsana New" w:hAnsi="Angsana New" w:cs="굴림" w:hint="eastAsia"/>
                <w:b/>
                <w:bCs/>
                <w:color w:val="0059FF"/>
                <w:sz w:val="24"/>
                <w:szCs w:val="24"/>
                <w:kern w:val="0"/>
                <w:spacing w:val="-18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b/>
                <w:bCs/>
                <w:color w:val="0059FF"/>
                <w:sz w:val="24"/>
                <w:szCs w:val="24"/>
                <w:cs/>
                <w:kern w:val="0"/>
                <w:spacing w:val="-18"/>
              </w:rPr>
              <w:t>รักษาอย่างต่อเนื่อง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="40" w:firstLineChars="100" w:firstLine="204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hint="cs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18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รักษาน้ำหนักเพื่อสุขภาพ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 xml:space="preserve"> การดูแลสุขภาพ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ห้ามสูบบุหรี่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ฉีดวัคซีน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0"/>
              </w:rPr>
              <w:t xml:space="preserve">,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ตรวจสุขภาพตามกำหนด เป็นต้น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0"/>
              </w:rPr>
              <w:t xml:space="preserve"> </w:t>
            </w:r>
          </w:p>
        </w:tc>
      </w:tr>
      <w:tr>
        <w:trPr>
          <w:trHeight w:val="523" w:hRule="atLeast"/>
        </w:trPr>
        <w:tc>
          <w:tcPr>
            <w:tcW w:w="91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="520" w:hanging="240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굴림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18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การตรวจหาสภาพการซื้อยา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>,</w:t>
            </w:r>
            <w:r>
              <w:rPr>
                <w:lang w:bidi="th-TH"/>
                <w:rFonts w:ascii="Angsana New" w:eastAsia="Angsana New" w:hAnsi="Angsana New" w:hint="cs"/>
                <w:color w:val="000000"/>
                <w:sz w:val="24"/>
                <w:szCs w:val="24"/>
                <w:cs/>
                <w:kern w:val="0"/>
                <w:spacing w:val="-18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 xml:space="preserve">การจัดการ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การรักษา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18"/>
              </w:rPr>
              <w:t>โรคเรื้อรังอย่างต่อเนื่อง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18"/>
              </w:rPr>
              <w:t xml:space="preserve"> </w:t>
            </w:r>
          </w:p>
        </w:tc>
      </w:tr>
      <w:tr>
        <w:trPr>
          <w:trHeight w:val="609" w:hRule="atLeast"/>
        </w:trPr>
        <w:tc>
          <w:tcPr>
            <w:tcW w:w="91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>
            <w:pPr>
              <w:ind w:left="476" w:hanging="218"/>
              <w:snapToGrid w:val="0"/>
              <w:spacing w:after="0" w:line="240" w:lineRule="atLeast"/>
              <w:textAlignment w:val="baseline"/>
              <w:rPr>
                <w:lang w:bidi="th-TH"/>
                <w:rFonts w:ascii="Angsana New" w:eastAsia="Angsana New" w:hAnsi="Angsana New" w:cs="Browallia New"/>
                <w:color w:val="000000"/>
                <w:sz w:val="24"/>
                <w:szCs w:val="24"/>
                <w:kern w:val="0"/>
              </w:rPr>
            </w:pPr>
            <w:r>
              <w:rPr>
                <w:lang w:bidi="th-TH"/>
                <w:rFonts w:ascii="Angsana New" w:eastAsia="Angsana New" w:hAnsi="Angsana New" w:cs="바탕" w:hint="eastAsia"/>
                <w:color w:val="000000"/>
                <w:sz w:val="24"/>
                <w:szCs w:val="24"/>
                <w:kern w:val="0"/>
                <w:spacing w:val="-20"/>
              </w:rPr>
              <w:t>•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20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20"/>
              </w:rPr>
              <w:t>กรณีเกิดสภาวะฉุกเฉิน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36"/>
              </w:rPr>
              <w:t>หรือมีอาการไวรัสโคโรน่า19</w:t>
            </w:r>
            <w:r>
              <w:rPr>
                <w:lang w:bidi="th-TH"/>
                <w:rFonts w:ascii="Angsana New" w:eastAsia="Angsana New" w:hAnsi="Angsana New" w:cs="굴림" w:hint="eastAsia"/>
                <w:color w:val="000000"/>
                <w:sz w:val="24"/>
                <w:szCs w:val="24"/>
                <w:kern w:val="0"/>
                <w:spacing w:val="-36"/>
              </w:rPr>
              <w:t xml:space="preserve"> </w:t>
            </w:r>
            <w:r>
              <w:rPr>
                <w:lang w:bidi="th-TH"/>
                <w:rFonts w:ascii="Angsana New" w:eastAsia="Angsana New" w:hAnsi="Angsana New" w:cs="Browallia New" w:hint="cs"/>
                <w:color w:val="000000"/>
                <w:sz w:val="24"/>
                <w:szCs w:val="24"/>
                <w:cs/>
                <w:kern w:val="0"/>
                <w:spacing w:val="-36"/>
              </w:rPr>
              <w:t>ให้ติดต่อผู้ให้บริการดูแลสุขภาพทางการแพทย์</w:t>
            </w:r>
          </w:p>
        </w:tc>
      </w:tr>
    </w:tbl>
    <w:p>
      <w:pPr>
        <w:spacing w:line="240" w:lineRule="atLeast"/>
        <w:rPr>
          <w:lang w:bidi="th-TH"/>
          <w:rFonts w:ascii="Angsana New" w:eastAsia="Angsana New" w:hAnsi="Angsana New" w:cs="굴림"/>
          <w:b/>
          <w:bCs/>
          <w:color w:val="0059FF"/>
          <w:sz w:val="24"/>
          <w:szCs w:val="24"/>
          <w:kern w:val="0"/>
          <w:spacing w:val="-18"/>
          <w:rtl w:val="off"/>
        </w:rPr>
      </w:pPr>
    </w:p>
    <w:p>
      <w:pPr>
        <w:spacing w:line="240" w:lineRule="atLeast"/>
        <w:rPr>
          <w:lang w:val="th-TH"/>
          <w:rFonts w:ascii="Angsana New" w:eastAsia="Angsana New" w:hAnsi="Angsana New" w:cs="Angsana New"/>
          <w:sz w:val="24"/>
          <w:szCs w:val="24"/>
          <w:rtl w:val="off"/>
        </w:rPr>
      </w:pPr>
      <w:r>
        <w:rPr>
          <w:rFonts w:ascii="Angsana New" w:eastAsia="Angsana New" w:hAnsi="Angsana New" w:cs="Angsana New"/>
          <w:sz w:val="24"/>
          <w:szCs w:val="24"/>
        </w:rPr>
        <w:t>(</w:t>
      </w:r>
      <w:r>
        <w:rPr>
          <w:rFonts w:ascii="Angsana New" w:eastAsia="Angsana New" w:hAnsi="Angsana New" w:cs="Angsana New"/>
          <w:sz w:val="24"/>
          <w:szCs w:val="24"/>
          <w:cs/>
        </w:rPr>
        <w:t>แปลโดย</w:t>
      </w:r>
      <w:r>
        <w:rPr>
          <w:rFonts w:ascii="Angsana New" w:eastAsia="Angsana New" w:hAnsi="Angsana New" w:cs="Angsana New"/>
          <w:sz w:val="24"/>
          <w:szCs w:val="24"/>
        </w:rPr>
        <w:t> </w:t>
      </w:r>
      <w:r>
        <w:rPr>
          <w:rFonts w:ascii="Angsana New" w:eastAsia="Angsana New" w:hAnsi="Angsana New" w:cs="Angsana New"/>
          <w:sz w:val="24"/>
          <w:szCs w:val="24"/>
          <w:cs/>
        </w:rPr>
        <w:t>ศูนย์ทานูรี</w:t>
      </w:r>
      <w:r>
        <w:rPr>
          <w:rFonts w:ascii="Angsana New" w:eastAsia="Angsana New" w:hAnsi="Angsana New" w:cs="Angsana New"/>
          <w:sz w:val="24"/>
          <w:szCs w:val="24"/>
        </w:rPr>
        <w:t> 1577</w:t>
      </w:r>
      <w:r>
        <w:rPr>
          <w:rFonts w:ascii="Angsana New" w:eastAsia="Angsana New" w:hAnsi="Angsana New" w:cs="Angsana New"/>
          <w:sz w:val="24"/>
          <w:szCs w:val="24"/>
        </w:rPr>
        <w:t>-</w:t>
      </w:r>
      <w:r>
        <w:rPr>
          <w:rFonts w:ascii="Angsana New" w:eastAsia="Angsana New" w:hAnsi="Angsana New" w:cs="Angsana New"/>
          <w:sz w:val="24"/>
          <w:szCs w:val="24"/>
        </w:rPr>
        <w:t>1366)</w:t>
      </w:r>
    </w:p>
    <w:p>
      <w:pPr>
        <w:spacing w:line="240" w:lineRule="atLeast"/>
        <w:rPr>
          <w:lang w:bidi="th-TH"/>
          <w:rFonts w:ascii="Angsana New" w:eastAsia="Angsana New" w:hAnsi="Angsana New" w:hint="eastAsia"/>
          <w:b/>
          <w:bCs/>
          <w:color w:val="0059FF"/>
          <w:sz w:val="24"/>
          <w:szCs w:val="24"/>
          <w:kern w:val="0"/>
          <w:spacing w:val="-18"/>
        </w:rPr>
      </w:pP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Angsana New">
    <w:panose1 w:val="02020603050405020304"/>
    <w:family w:val="roman"/>
    <w:charset w:val="00"/>
    <w:notTrueType w:val="false"/>
    <w:sig w:usb0="81000003" w:usb1="00000001" w:usb2="00000001" w:usb3="00000001" w:csb0="00010001" w:csb1="00000001"/>
  </w:font>
  <w:font w:name="Browallia New">
    <w:panose1 w:val="020B0604020202020204"/>
    <w:family w:val="swiss"/>
    <w:charset w:val="00"/>
    <w:notTrueType w:val="false"/>
    <w:sig w:usb0="81000003" w:usb1="00000001" w:usb2="00000001" w:usb3="00000001" w:csb0="0001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MS Gothic">
    <w:panose1 w:val="020B0609070205080204"/>
    <w:family w:val="modern"/>
    <w:charset w:val="80"/>
    <w:notTrueType w:val="false"/>
    <w:sig w:usb0="E00002FF" w:usb1="6AC7FDFB" w:usb2="08000012" w:usb3="00000001" w:csb0="4002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47cd4609"/>
    <w:multiLevelType w:val="hybridMultilevel"/>
    <w:tmpl w:val="a92a4c2c"/>
    <w:lvl w:ilvl="0" w:tplc="eb1075a4">
      <w:start w:val="1"/>
      <w:lvlText w:val="%1."/>
      <w:lvlJc w:val="left"/>
      <w:pPr>
        <w:ind w:left="400" w:hanging="360"/>
      </w:pPr>
      <w:rPr>
        <w:rFonts w:cs="굴림" w:hint="default"/>
      </w:rPr>
    </w:lvl>
    <w:lvl w:ilvl="1" w:tentative="on" w:tplc="4090019">
      <w:start w:val="1"/>
      <w:numFmt w:val="upperLetter"/>
      <w:lvlText w:val="%2."/>
      <w:lvlJc w:val="left"/>
      <w:pPr>
        <w:ind w:left="840" w:hanging="400"/>
      </w:pPr>
    </w:lvl>
    <w:lvl w:ilvl="2" w:tentative="on" w:tplc="409001b">
      <w:start w:val="1"/>
      <w:numFmt w:val="lowerRoman"/>
      <w:lvlText w:val="%3."/>
      <w:lvlJc w:val="right"/>
      <w:pPr>
        <w:ind w:left="1240" w:hanging="400"/>
      </w:pPr>
    </w:lvl>
    <w:lvl w:ilvl="3" w:tentative="on" w:tplc="409000f">
      <w:start w:val="1"/>
      <w:lvlText w:val="%4."/>
      <w:lvlJc w:val="left"/>
      <w:pPr>
        <w:ind w:left="1640" w:hanging="400"/>
      </w:pPr>
    </w:lvl>
    <w:lvl w:ilvl="4" w:tentative="on" w:tplc="4090019">
      <w:start w:val="1"/>
      <w:numFmt w:val="upperLetter"/>
      <w:lvlText w:val="%5."/>
      <w:lvlJc w:val="left"/>
      <w:pPr>
        <w:ind w:left="2040" w:hanging="400"/>
      </w:pPr>
    </w:lvl>
    <w:lvl w:ilvl="5" w:tentative="on" w:tplc="409001b">
      <w:start w:val="1"/>
      <w:numFmt w:val="lowerRoman"/>
      <w:lvlText w:val="%6."/>
      <w:lvlJc w:val="right"/>
      <w:pPr>
        <w:ind w:left="2440" w:hanging="400"/>
      </w:pPr>
    </w:lvl>
    <w:lvl w:ilvl="6" w:tentative="on" w:tplc="409000f">
      <w:start w:val="1"/>
      <w:lvlText w:val="%7."/>
      <w:lvlJc w:val="left"/>
      <w:pPr>
        <w:ind w:left="2840" w:hanging="400"/>
      </w:pPr>
    </w:lvl>
    <w:lvl w:ilvl="7" w:tentative="on" w:tplc="4090019">
      <w:start w:val="1"/>
      <w:numFmt w:val="upperLetter"/>
      <w:lvlText w:val="%8."/>
      <w:lvlJc w:val="left"/>
      <w:pPr>
        <w:ind w:left="3240" w:hanging="400"/>
      </w:pPr>
    </w:lvl>
    <w:lvl w:ilvl="8" w:tentative="on" w:tplc="409001b">
      <w:start w:val="1"/>
      <w:numFmt w:val="lowerRoman"/>
      <w:lvlText w:val="%9."/>
      <w:lvlJc w:val="right"/>
      <w:pPr>
        <w:ind w:left="364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72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th-TH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napToGrid w:val="0"/>
      <w:spacing w:after="0" w:line="384" w:lineRule="auto"/>
      <w:textAlignment w:val="baseline"/>
    </w:pPr>
    <w:rPr>
      <w:lang w:bidi="th-TH"/>
      <w:rFonts w:ascii="바탕" w:eastAsia="굴림" w:hAnsi="굴림" w:cs="굴림"/>
      <w:color w:val="000000"/>
      <w:szCs w:val="20"/>
      <w:kern w:val="0"/>
    </w:rPr>
  </w:style>
  <w:style w:type="paragraph" w:customStyle="1" w:styleId="xl81">
    <w:name w:val="xl81"/>
    <w:basedOn w:val="a"/>
    <w:pPr>
      <w:wordWrap/>
      <w:jc w:val="left"/>
      <w:spacing w:after="0" w:line="240" w:lineRule="auto"/>
      <w:textAlignment w:val="center"/>
    </w:pPr>
    <w:rPr>
      <w:lang w:bidi="th-TH"/>
      <w:rFonts w:ascii="맑은 고딕" w:eastAsia="굴림" w:hAnsi="굴림" w:cs="굴림"/>
      <w:color w:val="000000"/>
      <w:sz w:val="22"/>
      <w:kern w:val="0"/>
    </w:rPr>
  </w:style>
  <w:style w:type="paragraph" w:customStyle="1" w:styleId="xl74">
    <w:name w:val="xl74"/>
    <w:basedOn w:val="a"/>
    <w:pPr>
      <w:wordWrap/>
      <w:jc w:val="left"/>
      <w:shd w:val="clear" w:color="auto" w:fill="FCD5B4"/>
      <w:spacing w:after="0" w:line="240" w:lineRule="auto"/>
      <w:textAlignment w:val="center"/>
    </w:pPr>
    <w:rPr>
      <w:lang w:bidi="th-TH"/>
      <w:rFonts w:ascii="맑은 고딕" w:eastAsia="굴림" w:hAnsi="굴림" w:cs="굴림"/>
      <w:color w:val="000000"/>
      <w:sz w:val="22"/>
      <w:kern w:val="0"/>
    </w:rPr>
  </w:style>
  <w:style w:type="table" w:styleId="a4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uiPriority w:val="34"/>
    <w:basedOn w:val="a"/>
    <w:qFormat/>
    <w:pPr>
      <w:ind w:leftChars="400" w:left="800"/>
    </w:pPr>
  </w:style>
  <w:style w:type="paragraph" w:styleId="a6">
    <w:name w:val="Balloon Text"/>
    <w:uiPriority w:val="99"/>
    <w:basedOn w:val="a"/>
    <w:link w:val="Char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uiPriority w:val="99"/>
    <w:basedOn w:val="a0"/>
    <w:link w:val="a6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30">
    <w:name w:val="a3"/>
    <w:basedOn w:val="a"/>
    <w:pPr>
      <w:autoSpaceDE/>
      <w:autoSpaceDN/>
      <w:widowControl/>
      <w:wordWrap/>
      <w:snapToGrid w:val="0"/>
      <w:textAlignment w:val="baseline"/>
    </w:pPr>
    <w:rPr>
      <w:lang w:bidi="th-TH"/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권예지-말리카</cp:lastModifiedBy>
  <cp:revision>1</cp:revision>
  <dcterms:created xsi:type="dcterms:W3CDTF">2020-08-04T01:47:00Z</dcterms:created>
  <dcterms:modified xsi:type="dcterms:W3CDTF">2020-08-05T23:39:54Z</dcterms:modified>
  <cp:lastPrinted>2020-08-04T05:29:00Z</cp:lastPrinted>
  <cp:version>1000.0100.01</cp:version>
</cp:coreProperties>
</file>